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Болгарская Средняя Общеобразовательная школа с углублённым изучением отдельных предметов</w:t>
      </w:r>
    </w:p>
    <w:p w:rsidR="00000000" w:rsidDel="00000000" w:rsidP="00000000" w:rsidRDefault="00000000" w:rsidRPr="00000000" w14:paraId="0000000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Исследовательская работа на тему:</w:t>
      </w:r>
    </w:p>
    <w:p w:rsidR="00000000" w:rsidDel="00000000" w:rsidP="00000000" w:rsidRDefault="00000000" w:rsidRPr="00000000" w14:paraId="0000000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76"/>
          <w:szCs w:val="76"/>
        </w:rPr>
      </w:pPr>
      <w:r w:rsidDel="00000000" w:rsidR="00000000" w:rsidRPr="00000000">
        <w:rPr>
          <w:sz w:val="76"/>
          <w:szCs w:val="76"/>
          <w:rtl w:val="0"/>
        </w:rPr>
        <w:t xml:space="preserve">pH в средствах личной         гигиены</w:t>
      </w:r>
    </w:p>
    <w:p w:rsidR="00000000" w:rsidDel="00000000" w:rsidP="00000000" w:rsidRDefault="00000000" w:rsidRPr="00000000" w14:paraId="0000001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           Выполнила:Шумилина Надежда Сергеевна, ученица 11 А класса</w:t>
      </w:r>
    </w:p>
    <w:p w:rsidR="00000000" w:rsidDel="00000000" w:rsidP="00000000" w:rsidRDefault="00000000" w:rsidRPr="00000000" w14:paraId="0000001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          Руководитель: Здобнова Галина Николаевна, учитель математики</w:t>
      </w:r>
    </w:p>
    <w:p w:rsidR="00000000" w:rsidDel="00000000" w:rsidP="00000000" w:rsidRDefault="00000000" w:rsidRPr="00000000" w14:paraId="0000001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Содержание</w:t>
      </w:r>
    </w:p>
    <w:p w:rsidR="00000000" w:rsidDel="00000000" w:rsidP="00000000" w:rsidRDefault="00000000" w:rsidRPr="00000000" w14:paraId="0000002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2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Оглавление… … … . … . … . … .. … … . … . … … . . . . . … … … . … . </w:t>
      </w:r>
    </w:p>
    <w:p w:rsidR="00000000" w:rsidDel="00000000" w:rsidP="00000000" w:rsidRDefault="00000000" w:rsidRPr="00000000" w14:paraId="0000002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1.Цель проекта, задачи… …… . … . … … … … … … … … … … … … </w:t>
      </w:r>
    </w:p>
    <w:p w:rsidR="00000000" w:rsidDel="00000000" w:rsidP="00000000" w:rsidRDefault="00000000" w:rsidRPr="00000000" w14:paraId="0000002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2.Что такое рН и как применять эти знания на практике… . … … … </w:t>
      </w:r>
    </w:p>
    <w:p w:rsidR="00000000" w:rsidDel="00000000" w:rsidP="00000000" w:rsidRDefault="00000000" w:rsidRPr="00000000" w14:paraId="0000002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3.Что такое личная гигиена… … . … .. … . … .. … .. … . … … … . … .. </w:t>
      </w:r>
    </w:p>
    <w:p w:rsidR="00000000" w:rsidDel="00000000" w:rsidP="00000000" w:rsidRDefault="00000000" w:rsidRPr="00000000" w14:paraId="0000002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4.История гигиенических знаний… . … . . .  .. … . … . … . … … … .. </w:t>
      </w:r>
    </w:p>
    <w:p w:rsidR="00000000" w:rsidDel="00000000" w:rsidP="00000000" w:rsidRDefault="00000000" w:rsidRPr="00000000" w14:paraId="0000002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5.История зарождения косметических средств… … . … . … … . … .. </w:t>
      </w:r>
    </w:p>
    <w:p w:rsidR="00000000" w:rsidDel="00000000" w:rsidP="00000000" w:rsidRDefault="00000000" w:rsidRPr="00000000" w14:paraId="0000002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Защитная пленка кожи… . … . ……………….,...... .............................</w:t>
      </w:r>
    </w:p>
    <w:p w:rsidR="00000000" w:rsidDel="00000000" w:rsidP="00000000" w:rsidRDefault="00000000" w:rsidRPr="00000000" w14:paraId="0000002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7.Кислотно-щелочной баланс кожи… . … . . . . … . … . … . … .. … . . </w:t>
      </w:r>
    </w:p>
    <w:p w:rsidR="00000000" w:rsidDel="00000000" w:rsidP="00000000" w:rsidRDefault="00000000" w:rsidRPr="00000000" w14:paraId="0000003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8.Влияние неподходящего pH на кожу человека…………… … … ….</w:t>
      </w:r>
    </w:p>
    <w:p w:rsidR="00000000" w:rsidDel="00000000" w:rsidP="00000000" w:rsidRDefault="00000000" w:rsidRPr="00000000" w14:paraId="0000003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9.Как вернуть  pH в норму?......................................................................</w:t>
      </w:r>
    </w:p>
    <w:p w:rsidR="00000000" w:rsidDel="00000000" w:rsidP="00000000" w:rsidRDefault="00000000" w:rsidRPr="00000000" w14:paraId="0000003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10.Проведение эксперимента. … . . … … … … … … … … … . … … </w:t>
      </w:r>
    </w:p>
    <w:p w:rsidR="00000000" w:rsidDel="00000000" w:rsidP="00000000" w:rsidRDefault="00000000" w:rsidRPr="00000000" w14:paraId="0000003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11.На что обратить внимание на этикетке… . . . . … . . … . … . … .. .. </w:t>
      </w:r>
    </w:p>
    <w:p w:rsidR="00000000" w:rsidDel="00000000" w:rsidP="00000000" w:rsidRDefault="00000000" w:rsidRPr="00000000" w14:paraId="0000003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12.Поверхностно-активные вещества… . … . . . . … .. … . … . . … … </w:t>
      </w:r>
    </w:p>
    <w:p w:rsidR="00000000" w:rsidDel="00000000" w:rsidP="00000000" w:rsidRDefault="00000000" w:rsidRPr="00000000" w14:paraId="0000003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13.Как можно узнать РН средств… .. … . … … . . … ,........................... </w:t>
      </w:r>
    </w:p>
    <w:p w:rsidR="00000000" w:rsidDel="00000000" w:rsidP="00000000" w:rsidRDefault="00000000" w:rsidRPr="00000000" w14:paraId="0000003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14.Рекомендации, как определить РН кожи… . . … . … . … . … . … .. </w:t>
      </w:r>
    </w:p>
    <w:p w:rsidR="00000000" w:rsidDel="00000000" w:rsidP="00000000" w:rsidRDefault="00000000" w:rsidRPr="00000000" w14:paraId="0000003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15.Заключение……………………………………………… . … … . … . … </w:t>
      </w:r>
    </w:p>
    <w:p w:rsidR="00000000" w:rsidDel="00000000" w:rsidP="00000000" w:rsidRDefault="00000000" w:rsidRPr="00000000" w14:paraId="0000004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1.Введение</w:t>
      </w:r>
    </w:p>
    <w:p w:rsidR="00000000" w:rsidDel="00000000" w:rsidP="00000000" w:rsidRDefault="00000000" w:rsidRPr="00000000" w14:paraId="0000004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Здоровье – это самое главное, что есть у человека. Если мы не будем владеть информацией о том, как его беречь,то всё потеряет свой смысл.  Мы должны уметь ориентироваться в составах разных средств,  которыми вынуждены пользоваться, иначе они погубят нас.  </w:t>
      </w:r>
    </w:p>
    <w:p w:rsidR="00000000" w:rsidDel="00000000" w:rsidP="00000000" w:rsidRDefault="00000000" w:rsidRPr="00000000" w14:paraId="0000004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Цель</w:t>
      </w:r>
    </w:p>
    <w:p w:rsidR="00000000" w:rsidDel="00000000" w:rsidP="00000000" w:rsidRDefault="00000000" w:rsidRPr="00000000" w14:paraId="0000004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Определить кислотность средств личной гигиены</w:t>
      </w:r>
    </w:p>
    <w:p w:rsidR="00000000" w:rsidDel="00000000" w:rsidP="00000000" w:rsidRDefault="00000000" w:rsidRPr="00000000" w14:paraId="0000004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Задачи</w:t>
      </w:r>
    </w:p>
    <w:p w:rsidR="00000000" w:rsidDel="00000000" w:rsidP="00000000" w:rsidRDefault="00000000" w:rsidRPr="00000000" w14:paraId="0000004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Я хочу узнать:</w:t>
      </w:r>
    </w:p>
    <w:p w:rsidR="00000000" w:rsidDel="00000000" w:rsidP="00000000" w:rsidRDefault="00000000" w:rsidRPr="00000000" w14:paraId="0000004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1.как влияет на кожу средства личной гигиены с неподходящим рН</w:t>
      </w:r>
    </w:p>
    <w:p w:rsidR="00000000" w:rsidDel="00000000" w:rsidP="00000000" w:rsidRDefault="00000000" w:rsidRPr="00000000" w14:paraId="0000004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2.Как влияет кислотно-щелочной баланс на здоровье человека</w:t>
      </w:r>
    </w:p>
    <w:p w:rsidR="00000000" w:rsidDel="00000000" w:rsidP="00000000" w:rsidRDefault="00000000" w:rsidRPr="00000000" w14:paraId="0000004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3.Также хочу провести эксперимент, измерив датчиком рН кислотность средств. </w:t>
      </w:r>
    </w:p>
    <w:p w:rsidR="00000000" w:rsidDel="00000000" w:rsidP="00000000" w:rsidRDefault="00000000" w:rsidRPr="00000000" w14:paraId="0000004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2.Что означает pH моющих средств и как применять эти знания на практике? </w:t>
      </w:r>
    </w:p>
    <w:p w:rsidR="00000000" w:rsidDel="00000000" w:rsidP="00000000" w:rsidRDefault="00000000" w:rsidRPr="00000000" w14:paraId="0000006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pH (пш) - это водородный показатель, который показывает баланс кислоты и щелочи в моющем средстве. От pH зависит ход химических реакций при выполнении уборочных работ и качество выполняемой очистки, поэтому для удаления минеральных, солевых и кальциевых загрязнений, как правило, используются кислотные средства, а для очистки жировых и органических - щелочные.</w:t>
      </w:r>
    </w:p>
    <w:p w:rsidR="00000000" w:rsidDel="00000000" w:rsidP="00000000" w:rsidRDefault="00000000" w:rsidRPr="00000000" w14:paraId="0000006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Кислотные моющие средства:</w:t>
      </w:r>
    </w:p>
    <w:p w:rsidR="00000000" w:rsidDel="00000000" w:rsidP="00000000" w:rsidRDefault="00000000" w:rsidRPr="00000000" w14:paraId="0000006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Средства с низким ph (менее 6) являются кислыми и применяются для очистки застарелых загрязнений, которая должна выполняться с соблюдением правил безопасности. Обработанные поверхности должны тщательно вымываться чистой водой для устранения активного вещества, контакт кожи с которым может приводить к ожогам.</w:t>
      </w:r>
    </w:p>
    <w:p w:rsidR="00000000" w:rsidDel="00000000" w:rsidP="00000000" w:rsidRDefault="00000000" w:rsidRPr="00000000" w14:paraId="0000006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Щелочные моющие средства:</w:t>
      </w:r>
    </w:p>
    <w:p w:rsidR="00000000" w:rsidDel="00000000" w:rsidP="00000000" w:rsidRDefault="00000000" w:rsidRPr="00000000" w14:paraId="0000006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Уровень pH 9 и больше указывает на щелочные средства, которые применяются для очистки жирных органических загрязнений. В работе с щелочными средствами также надо придерживаться мер предосторожности</w:t>
      </w:r>
    </w:p>
    <w:p w:rsidR="00000000" w:rsidDel="00000000" w:rsidP="00000000" w:rsidRDefault="00000000" w:rsidRPr="00000000" w14:paraId="0000006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Шкала pH</w:t>
      </w:r>
    </w:p>
    <w:p w:rsidR="00000000" w:rsidDel="00000000" w:rsidP="00000000" w:rsidRDefault="00000000" w:rsidRPr="00000000" w14:paraId="0000006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Шкала pH представляет собой ряд цифр от 0 до 14, которые обозначают степень кислотности. ph 1 – это очень кислая среда. Шкала перемещается от деления к делению к </w:t>
      </w:r>
      <w:r w:rsidDel="00000000" w:rsidR="00000000" w:rsidRPr="00000000">
        <w:rPr>
          <w:sz w:val="28"/>
          <w:szCs w:val="28"/>
          <w:rtl w:val="0"/>
        </w:rPr>
        <w:t xml:space="preserve">сильнощелочным</w:t>
      </w:r>
      <w:r w:rsidDel="00000000" w:rsidR="00000000" w:rsidRPr="00000000">
        <w:rPr>
          <w:sz w:val="28"/>
          <w:szCs w:val="28"/>
          <w:rtl w:val="0"/>
        </w:rPr>
        <w:t xml:space="preserve"> (14). Обе крайности небезопасны для здоровья человека.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959532</wp:posOffset>
            </wp:positionV>
            <wp:extent cx="2517837" cy="1237819"/>
            <wp:effectExtent b="0" l="0" r="0" t="0"/>
            <wp:wrapSquare wrapText="bothSides" distB="114300" distT="11430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7837" cy="12378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Баланс находится в центре шкалы и соответствует ph 6-8. К этой категории относятся щадящие продукты, например, средства для умывания, моющие средства для посуды, средства для стирки, мыло жидкое. Они достаточно активны, чтобы устранить органические загрязнения, и безопасны. А вот для обработки поверхностей технологического оборудования на промышленных предприятиях пищевой химии используют специальные препараты. </w:t>
      </w:r>
    </w:p>
    <w:p w:rsidR="00000000" w:rsidDel="00000000" w:rsidP="00000000" w:rsidRDefault="00000000" w:rsidRPr="00000000" w14:paraId="0000006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3.Что такое личная гигиена</w:t>
      </w:r>
    </w:p>
    <w:p w:rsidR="00000000" w:rsidDel="00000000" w:rsidP="00000000" w:rsidRDefault="00000000" w:rsidRPr="00000000" w14:paraId="0000007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Ли́чная гигиéна (индивидуáльная) — раздел гигиены, в котором изучают вопросы сохранения и укрепления здоровья человека, соблюдения гигиенических правил и мероприятий в личной жизни и деятельности, разрабатывают и проводят мероприятия гигиенического воспитания, пропаганду гигиенических знаний и здорового образа жизни с целью повышения гигиенической культуры. </w:t>
      </w:r>
    </w:p>
    <w:p w:rsidR="00000000" w:rsidDel="00000000" w:rsidP="00000000" w:rsidRDefault="00000000" w:rsidRPr="00000000" w14:paraId="0000007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В нее входят вопросы гигиенического содержания тела (кожи, волос, ногтей, зубов), обуви, одежды, жилища, правил рационального питания, закаливания организма и при трудовой деятельности). </w:t>
      </w:r>
    </w:p>
    <w:p w:rsidR="00000000" w:rsidDel="00000000" w:rsidP="00000000" w:rsidRDefault="00000000" w:rsidRPr="00000000" w14:paraId="0000007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Гигиена тела содействует правильной жизнедеятельности организма, способствует улучшению обмена веществ, кровообращения, пищеварения, дыхания, развитию физических и умственных способностей человека. От состояния кожного покрова зависит здоровье человека, его работоспособность, сопротивляемость различным заболеваниям. Уход за телом включает в себя ежедневный уход за кожей всего тела, уход за волосами, уход за полостью рта и зубами.</w:t>
      </w:r>
    </w:p>
    <w:p w:rsidR="00000000" w:rsidDel="00000000" w:rsidP="00000000" w:rsidRDefault="00000000" w:rsidRPr="00000000" w14:paraId="0000007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4.Развитие гигиенических знаний в Древнем мире</w:t>
      </w:r>
    </w:p>
    <w:p w:rsidR="00000000" w:rsidDel="00000000" w:rsidP="00000000" w:rsidRDefault="00000000" w:rsidRPr="00000000" w14:paraId="0000008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Возникновение гигиены уходит в далекое прошлое, к истокам народной предупредительной медицины. В целях сохранения здоровья народ использовал обычаи и навыки, которые в определенной степени помогали сохранить жизнь в неблагоприятных условиях окружающей среды. Постепенно народный опыт, накопленный за много веков и широко используемый в жизни, оформился в народную медицину.</w:t>
      </w:r>
    </w:p>
    <w:p w:rsidR="00000000" w:rsidDel="00000000" w:rsidP="00000000" w:rsidRDefault="00000000" w:rsidRPr="00000000" w14:paraId="0000008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В период возникновения медицины еще нельзя было говорить о гигиене как науке, ибо происходило лишь зарождение начальных сведений и примитивных правил охраны здоровья. Но уже в те далекие времена было известно, что лечение еще не предотвращает распространения массовых болезней и что наряду с умением лечить не менее важное значение имеет умение предупреждать заболевания.</w:t>
      </w:r>
    </w:p>
    <w:p w:rsidR="00000000" w:rsidDel="00000000" w:rsidP="00000000" w:rsidRDefault="00000000" w:rsidRPr="00000000" w14:paraId="0000008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Поэтому была попытка обобщить и систематизировать отдельные гигиенические советы о сохранении здоровья. В Древней Индии задолго до нашей эры были распространены многие гигиенические правила, которые затем вошли в свод законов Ману. В Китае были распространены правила диетического питания, водные процедуры, солнечное облучение, лечебная гимнастика как мероприятия по укреплению здоровья и повышению общей сопротивляемости болезням.</w:t>
      </w:r>
    </w:p>
    <w:p w:rsidR="00000000" w:rsidDel="00000000" w:rsidP="00000000" w:rsidRDefault="00000000" w:rsidRPr="00000000" w14:paraId="0000008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Особый интерес для понимания истории гигиены представляет развитие идей профилактики в Древнем Египте, Древней Греции и Римской империи. Так, в Древнем Египте задолго до нашей эры проводились работы по осушению почвы, существовали правила по устройству и содержанию улиц, сооружались водопроводы. В античной Греции уже осуществлялись систематизация и дальнейшее накопление гигиенических знаний.</w:t>
      </w:r>
    </w:p>
    <w:p w:rsidR="00000000" w:rsidDel="00000000" w:rsidP="00000000" w:rsidRDefault="00000000" w:rsidRPr="00000000" w14:paraId="0000008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Основоположник научной медицины Гиппократ (460 г. до н. э.), обобщая знания и опыт в области лечебной медицины, сделал попытку определить значение окружающей среды для здоровья человека.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959532</wp:posOffset>
            </wp:positionV>
            <wp:extent cx="1775888" cy="2472756"/>
            <wp:effectExtent b="0" l="0" r="0" t="0"/>
            <wp:wrapSquare wrapText="bothSides" distB="114300" distT="114300" distL="114300" distR="114300"/>
            <wp:docPr id="6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5888" cy="24727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Уже тогда особое значение Гиппократ придавал особенностям климата и условиям местности, образу жизни людей, труду, питанию, физическим упражнениям. Гиппократ систематизировали обобщил гигиениче-ские знания в виде трактатов: "О воздухе, воде и почве", "О здоровом образе жизни". </w:t>
      </w:r>
    </w:p>
    <w:p w:rsidR="00000000" w:rsidDel="00000000" w:rsidP="00000000" w:rsidRDefault="00000000" w:rsidRPr="00000000" w14:paraId="0000008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Именно в этих трудах Гиппократ впервые определил роль и значение чистого воздуха, воды, почвы для жизни человека. В своих наставлениях Гиппократ требует от врача заботиться о здоровых ради того, чтобы они не болели.</w:t>
      </w:r>
    </w:p>
    <w:p w:rsidR="00000000" w:rsidDel="00000000" w:rsidP="00000000" w:rsidRDefault="00000000" w:rsidRPr="00000000" w14:paraId="0000008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Прогрессивные взгляды Гиппократа оказали большое влияние на развитие медицины не только в Греции, но и в Риме. В историю медицины вошли также имена Аристотеля, Асклепия, Галена и многих других.</w:t>
      </w:r>
    </w:p>
    <w:p w:rsidR="00000000" w:rsidDel="00000000" w:rsidP="00000000" w:rsidRDefault="00000000" w:rsidRPr="00000000" w14:paraId="0000009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Уже в Древнем Риме появляются инженерные сооружения для водоснабжения и канализации, которые для той эпохи являлись настоящим чудом. Осуществлялось строительство полей орошения, были попытки организации санитарного надзора за жилищным строительством, продажей пищевых продуктов.</w:t>
      </w:r>
    </w:p>
    <w:p w:rsidR="00000000" w:rsidDel="00000000" w:rsidP="00000000" w:rsidRDefault="00000000" w:rsidRPr="00000000" w14:paraId="0000009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Однако в то время в Греции и Риме не могло быть и речи о гигиене как науке, а отдельные мероприятия не преследовали цели общественного здравоохранения, ибо они проводились весьма ограниченно. Средняя продолжительность жизни в Древнем Риме составляла 25 лет.</w:t>
      </w:r>
    </w:p>
    <w:p w:rsidR="00000000" w:rsidDel="00000000" w:rsidP="00000000" w:rsidRDefault="00000000" w:rsidRPr="00000000" w14:paraId="0000009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5.История зарождения косметических средств.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Считается, что прародителем косметических средств как таковых стали древние египтяне. В Египте и Месопотамии (5 тысяч лет назад) начали использовать губную помаду и подводку для глаз. Последняя, кстати, обладала не только декоративной функцией, но и защитной. «Египетские» стрелки на глазах рисовали не только женщины, но и мужчины. Они, по мнению египтян, защищали человека от проникновения злых духов. Глаза зеркало души и его нужно защищать. Красили египтяне и ногти, и волосы, и тени для век использовали.Губную помаду производили из животного жира.   Дополняли жир пчелиным воском, а в качестве красного пигмента—красная глина.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167246</wp:posOffset>
            </wp:positionH>
            <wp:positionV relativeFrom="paragraph">
              <wp:posOffset>2605376</wp:posOffset>
            </wp:positionV>
            <wp:extent cx="2289275" cy="1728880"/>
            <wp:effectExtent b="0" l="0" r="0" t="0"/>
            <wp:wrapSquare wrapText="bothSides" distB="114300" distT="114300" distL="114300" distR="114300"/>
            <wp:docPr id="10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9275" cy="1728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9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Подводка для глаз у египтян — это краска из сурьмы или кохля. Сурьма — черный камень, который очень популярен на территории мусульманских стран.Тени для век — это тертый малахит, смешанная зеленая медь, свинец и руда. А учитывая, что свинец обладает способностью отпугивать насекомых, он становится еще более привлекательным. </w:t>
      </w:r>
    </w:p>
    <w:p w:rsidR="00000000" w:rsidDel="00000000" w:rsidP="00000000" w:rsidRDefault="00000000" w:rsidRPr="00000000" w14:paraId="0000009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Румяна — это сырье растений и кустарников.В качестве лака для ногтей использовали хну. Об этом даже писала сама Клеопатра в своем трактате «Лекарство для кожи».</w:t>
      </w:r>
    </w:p>
    <w:p w:rsidR="00000000" w:rsidDel="00000000" w:rsidP="00000000" w:rsidRDefault="00000000" w:rsidRPr="00000000" w14:paraId="0000009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Японские девушки известны своей белой, меловой кожей и яркими угольными бровями. Последние они выбривали и рисовали заново с помощью угля. Похожая мода касалось и мужчин. Они </w:t>
      </w:r>
      <w:r w:rsidDel="00000000" w:rsidR="00000000" w:rsidRPr="00000000">
        <w:rPr>
          <w:sz w:val="28"/>
          <w:szCs w:val="28"/>
          <w:rtl w:val="0"/>
        </w:rPr>
        <w:t xml:space="preserve">вырисовывали</w:t>
      </w:r>
      <w:r w:rsidDel="00000000" w:rsidR="00000000" w:rsidRPr="00000000">
        <w:rPr>
          <w:sz w:val="28"/>
          <w:szCs w:val="28"/>
          <w:rtl w:val="0"/>
        </w:rPr>
        <w:t xml:space="preserve"> длинные усики, делали маникюр и педикюр, принимали ванны. </w:t>
      </w:r>
    </w:p>
    <w:p w:rsidR="00000000" w:rsidDel="00000000" w:rsidP="00000000" w:rsidRDefault="00000000" w:rsidRPr="00000000" w14:paraId="0000009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Культура 19-го века стала настоящим переломным моментом. Здесь косметические средства могли позволить себе не только богатые женщины, но и люди со средним доходом. Косметика стала более удобной в использовании и перестала быть ядовитой.Мужчины перестали краситься, что провело жирную и окончательную черту между гендерными различиями и паттернами, которые живы по сей день.</w:t>
      </w:r>
    </w:p>
    <w:p w:rsidR="00000000" w:rsidDel="00000000" w:rsidP="00000000" w:rsidRDefault="00000000" w:rsidRPr="00000000" w14:paraId="0000009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 тех пор прошло много веков. Сейчас косметика делится на уходовую и декоративную. </w:t>
      </w:r>
    </w:p>
    <w:p w:rsidR="00000000" w:rsidDel="00000000" w:rsidP="00000000" w:rsidRDefault="00000000" w:rsidRPr="00000000" w14:paraId="000000A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269450" cy="2263366"/>
            <wp:effectExtent b="0" l="0" r="0" t="0"/>
            <wp:docPr id="2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9450" cy="22633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               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226830" cy="2226830"/>
            <wp:effectExtent b="0" l="0" r="0" t="0"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6830" cy="2226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Косметологи считают уходовую косметику самой важной частью арсенала красоты. И это правда. Надо отметить, что нынешние производители прикладывают все усилия к тому, чтобы кремы, гели, лосьоны, маски и т.п. были максимально комфортны в применении, легко наносились, быстро действовали, не оставляли на лице неприятной пленки. Тяжелые кремы, плохо </w:t>
      </w:r>
      <w:r w:rsidDel="00000000" w:rsidR="00000000" w:rsidRPr="00000000">
        <w:rPr>
          <w:sz w:val="28"/>
          <w:szCs w:val="28"/>
          <w:rtl w:val="0"/>
        </w:rPr>
        <w:t xml:space="preserve">впитывающиеся</w:t>
      </w:r>
      <w:r w:rsidDel="00000000" w:rsidR="00000000" w:rsidRPr="00000000">
        <w:rPr>
          <w:sz w:val="28"/>
          <w:szCs w:val="28"/>
          <w:rtl w:val="0"/>
        </w:rPr>
        <w:t xml:space="preserve"> и </w:t>
      </w:r>
      <w:r w:rsidDel="00000000" w:rsidR="00000000" w:rsidRPr="00000000">
        <w:rPr>
          <w:sz w:val="28"/>
          <w:szCs w:val="28"/>
          <w:rtl w:val="0"/>
        </w:rPr>
        <w:t xml:space="preserve">оставляющие</w:t>
      </w:r>
      <w:r w:rsidDel="00000000" w:rsidR="00000000" w:rsidRPr="00000000">
        <w:rPr>
          <w:sz w:val="28"/>
          <w:szCs w:val="28"/>
          <w:rtl w:val="0"/>
        </w:rPr>
        <w:t xml:space="preserve"> жирный блеск, сейчас </w:t>
      </w:r>
      <w:r w:rsidDel="00000000" w:rsidR="00000000" w:rsidRPr="00000000">
        <w:rPr>
          <w:sz w:val="28"/>
          <w:szCs w:val="28"/>
          <w:rtl w:val="0"/>
        </w:rPr>
        <w:t xml:space="preserve">не популярны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A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Увлажняющий крем</w:t>
      </w:r>
    </w:p>
    <w:p w:rsidR="00000000" w:rsidDel="00000000" w:rsidP="00000000" w:rsidRDefault="00000000" w:rsidRPr="00000000" w14:paraId="000000A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Большинству женщин необходимо увлажнение кожи. В осенние и зимние месяцы наши жилища обогреваются, воздух в них становится сухим. Весной и летом кожа подвергается воздействию солнечных лучей. Все это негативно сказывается на ней. </w:t>
      </w:r>
    </w:p>
    <w:p w:rsidR="00000000" w:rsidDel="00000000" w:rsidP="00000000" w:rsidRDefault="00000000" w:rsidRPr="00000000" w14:paraId="000000A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Крем под глаза</w:t>
      </w:r>
    </w:p>
    <w:p w:rsidR="00000000" w:rsidDel="00000000" w:rsidP="00000000" w:rsidRDefault="00000000" w:rsidRPr="00000000" w14:paraId="000000A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Обязателен в арсенале каждой женщины. Очень важно, чтобы он не вызывал раздражения и слезоточивости, поэтому лучший выбор — гипоаллергенный продукт.</w:t>
      </w:r>
    </w:p>
    <w:p w:rsidR="00000000" w:rsidDel="00000000" w:rsidP="00000000" w:rsidRDefault="00000000" w:rsidRPr="00000000" w14:paraId="000000A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Маски для лица</w:t>
      </w:r>
    </w:p>
    <w:p w:rsidR="00000000" w:rsidDel="00000000" w:rsidP="00000000" w:rsidRDefault="00000000" w:rsidRPr="00000000" w14:paraId="000000A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Помогают поддерживать кожу в хорошем состоянии. Можно использовать готовые магазинные, а можно с успехом применять домашние. Существует много рецептов масок, хорошо зарекомендовавших себя. Маску достаточно наносить 2-3 раза в неделю.</w:t>
      </w:r>
    </w:p>
    <w:p w:rsidR="00000000" w:rsidDel="00000000" w:rsidP="00000000" w:rsidRDefault="00000000" w:rsidRPr="00000000" w14:paraId="000000A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По статистике, самым продаваемым средством декоративной косметики в мире является губная помада. Даже если вы вообще не пользуетесь косметикой, у вас наверняка есть хотя бы пару ее тюбиков для особых случаев. Но, разумеется, арсенал декоративной косметики не ограничивается только лишь помадой. </w:t>
      </w:r>
    </w:p>
    <w:p w:rsidR="00000000" w:rsidDel="00000000" w:rsidP="00000000" w:rsidRDefault="00000000" w:rsidRPr="00000000" w14:paraId="000000A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Тональный крем — маскирует большинство недостатков кожи,</w:t>
      </w:r>
    </w:p>
    <w:p w:rsidR="00000000" w:rsidDel="00000000" w:rsidP="00000000" w:rsidRDefault="00000000" w:rsidRPr="00000000" w14:paraId="000000A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Рассыпчатая пудра — необходима для финишного закрепления мейкапа,</w:t>
      </w:r>
    </w:p>
    <w:p w:rsidR="00000000" w:rsidDel="00000000" w:rsidP="00000000" w:rsidRDefault="00000000" w:rsidRPr="00000000" w14:paraId="000000A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Компактная пудра — удобна для ношения с собой в сумке,</w:t>
      </w:r>
    </w:p>
    <w:p w:rsidR="00000000" w:rsidDel="00000000" w:rsidP="00000000" w:rsidRDefault="00000000" w:rsidRPr="00000000" w14:paraId="000000A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Румяна — помогают не только для оживить цвета лица, но и подчеркнуть его форму,</w:t>
      </w:r>
    </w:p>
    <w:p w:rsidR="00000000" w:rsidDel="00000000" w:rsidP="00000000" w:rsidRDefault="00000000" w:rsidRPr="00000000" w14:paraId="000000B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Тени для век — делают глаза более живыми и выразительными,</w:t>
      </w:r>
    </w:p>
    <w:p w:rsidR="00000000" w:rsidDel="00000000" w:rsidP="00000000" w:rsidRDefault="00000000" w:rsidRPr="00000000" w14:paraId="000000B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Карандаш для век — помогает увеличить глаза, скорректировать их разрез,</w:t>
      </w:r>
    </w:p>
    <w:p w:rsidR="00000000" w:rsidDel="00000000" w:rsidP="00000000" w:rsidRDefault="00000000" w:rsidRPr="00000000" w14:paraId="000000B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Жидкая подводка для век — то же самое,</w:t>
      </w:r>
    </w:p>
    <w:p w:rsidR="00000000" w:rsidDel="00000000" w:rsidP="00000000" w:rsidRDefault="00000000" w:rsidRPr="00000000" w14:paraId="000000B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Тушь для ресниц — делает ресницы длиннее и гуще,</w:t>
      </w:r>
    </w:p>
    <w:p w:rsidR="00000000" w:rsidDel="00000000" w:rsidP="00000000" w:rsidRDefault="00000000" w:rsidRPr="00000000" w14:paraId="000000B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Карандаш для бровей — корректирует линии бровей, придает им идеальную форму,</w:t>
      </w:r>
    </w:p>
    <w:p w:rsidR="00000000" w:rsidDel="00000000" w:rsidP="00000000" w:rsidRDefault="00000000" w:rsidRPr="00000000" w14:paraId="000000B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Губная помада — освежает цвет лица, делает образ ярким, выразительным. </w:t>
      </w:r>
    </w:p>
    <w:p w:rsidR="00000000" w:rsidDel="00000000" w:rsidP="00000000" w:rsidRDefault="00000000" w:rsidRPr="00000000" w14:paraId="000000B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 день на поверхности кожи скапливается множество загрязнений, которые могут быть не видны невооруженным взглядом. Тональный крем, пудра, частички пыли оседают на поверхности кожи и забивают поры. Кожные железы выделяют жир – в норме он увлажняет кожу и регулирует рH. </w:t>
      </w:r>
    </w:p>
    <w:p w:rsidR="00000000" w:rsidDel="00000000" w:rsidP="00000000" w:rsidRDefault="00000000" w:rsidRPr="00000000" w14:paraId="000000B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липидный баланс кожи нарушен, уход за кожей каждый день проводится неграмотно, это может вызвать целый ряд проблем:</w:t>
      </w:r>
    </w:p>
    <w:p w:rsidR="00000000" w:rsidDel="00000000" w:rsidP="00000000" w:rsidRDefault="00000000" w:rsidRPr="00000000" w14:paraId="000000B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закупорка пор,воспаления и акне,нарушение дыхания и питания кожи,снижение эластичности. </w:t>
      </w:r>
    </w:p>
    <w:p w:rsidR="00000000" w:rsidDel="00000000" w:rsidP="00000000" w:rsidRDefault="00000000" w:rsidRPr="00000000" w14:paraId="000000B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6.Защитная пленка кожи</w:t>
      </w:r>
    </w:p>
    <w:p w:rsidR="00000000" w:rsidDel="00000000" w:rsidP="00000000" w:rsidRDefault="00000000" w:rsidRPr="00000000" w14:paraId="000000B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Поверхность нашей кожи покрыта кислотной мантией, образованной из смеси пота и кожного сала, с добавлением органических кислот, образующихся в результате происходящих в эпидермисе биохимических процессов. Но ведь все живые клетки, как и большая часть бактерий, к изменениям pH весьма чувствительны. Известно, что даже слабое закисление может губительно сказаться на них.</w:t>
      </w:r>
    </w:p>
    <w:p w:rsidR="00000000" w:rsidDel="00000000" w:rsidP="00000000" w:rsidRDefault="00000000" w:rsidRPr="00000000" w14:paraId="000000C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Поверхность же кожи, покрытая слоем ороговевших погибших клеток, в нормальном состоянии имеет кислую реакцию с уровнем кислотности pH 5,5.Таким образом, наш организм защищается от микроорганизмов.</w:t>
      </w:r>
    </w:p>
    <w:p w:rsidR="00000000" w:rsidDel="00000000" w:rsidP="00000000" w:rsidRDefault="00000000" w:rsidRPr="00000000" w14:paraId="000000C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Правда, некоторые бактерии предпочитают именно кислую среду, как например, лактобактерии Staphylococcus epidermidis, помогающие формировать кислотную мантию кожи, вырабатыванием кислоты. Эти бактерии не являются враждебными нашей коже – они выделяют токсины, действующие подобно антибиотикам.</w:t>
      </w:r>
    </w:p>
    <w:p w:rsidR="00000000" w:rsidDel="00000000" w:rsidP="00000000" w:rsidRDefault="00000000" w:rsidRPr="00000000" w14:paraId="000000C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Здоровье кожи напрямую зависит от целостности и нормального функционирования эпидермального барьера, основу которого составляет гидро-липидная мантия и липидо-эпидермальный барьер.</w:t>
      </w:r>
    </w:p>
    <w:p w:rsidR="00000000" w:rsidDel="00000000" w:rsidP="00000000" w:rsidRDefault="00000000" w:rsidRPr="00000000" w14:paraId="000000C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Сверху эпидермальный барьер «окутан» в гидролипидную мантию. Важно бережно относиться к ней и не повреждать её. Она первая «встречает» патогенные микробы и агенты, препятствуя их проникновению вглубь кожи.</w:t>
      </w:r>
    </w:p>
    <w:p w:rsidR="00000000" w:rsidDel="00000000" w:rsidP="00000000" w:rsidRDefault="00000000" w:rsidRPr="00000000" w14:paraId="000000C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Повреждение </w:t>
      </w:r>
      <w:r w:rsidDel="00000000" w:rsidR="00000000" w:rsidRPr="00000000">
        <w:rPr>
          <w:sz w:val="28"/>
          <w:szCs w:val="28"/>
          <w:rtl w:val="0"/>
        </w:rPr>
        <w:t xml:space="preserve">липидо</w:t>
      </w:r>
      <w:r w:rsidDel="00000000" w:rsidR="00000000" w:rsidRPr="00000000">
        <w:rPr>
          <w:sz w:val="28"/>
          <w:szCs w:val="28"/>
          <w:rtl w:val="0"/>
        </w:rPr>
        <w:t xml:space="preserve">-эпидермального барьера и гидролипидной мантии является серьезной проблемой для кожи. Как правило, это приводит к обезвоживанию эпидермиса, появлению сухости, повышенной чувствительности, раздражениям, может спровоцировать и поддерживать кожные заболевания и др.</w:t>
      </w:r>
    </w:p>
    <w:p w:rsidR="00000000" w:rsidDel="00000000" w:rsidP="00000000" w:rsidRDefault="00000000" w:rsidRPr="00000000" w14:paraId="000000C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Нарушенный эпидермальный барьер можно восстановить, если правильно подобрать домашний уход, а также проводить профессиональные процедуры у косметолога. Сбалансированный уход за кожей и правильный образ жизни обеспечат защиту, увлажнение и восстановление кожи.</w:t>
      </w:r>
    </w:p>
    <w:p w:rsidR="00000000" w:rsidDel="00000000" w:rsidP="00000000" w:rsidRDefault="00000000" w:rsidRPr="00000000" w14:paraId="000000C6">
      <w:pPr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7.Разный тип кожи–разный кислотно-щелочной баланс.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Кислотно-щелочной баланс – это состояние, в котором поддерживается определенное соотношение катионов и анионов (положительно и отрицательно заряженных ионов), содержащихся в жидкостях организма. Кислоты – это химические соединения, которые содержат положительно заряженные ионы водорода.       Основания – это соединения с отрицательно заряженными ионами гидроксильных групп. Основания могут быть растворимыми и нерастворимыми. Те, которые способны растворяться в воде, принято называть щелочью. Кислоты и основания являются неотъемлемой частью нормального функционирования человеческого организма. </w:t>
      </w:r>
    </w:p>
    <w:p w:rsidR="00000000" w:rsidDel="00000000" w:rsidP="00000000" w:rsidRDefault="00000000" w:rsidRPr="00000000" w14:paraId="000000C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Кислотно-щелочной баланс играет фундаментальную роль в функционировании всех клеток и органов организма человека, измеряется показателем кислотно-щелочного равновесия (рН), и его нарушение приводит к серьезным сбоям в работе всего организма.</w:t>
      </w:r>
    </w:p>
    <w:p w:rsidR="00000000" w:rsidDel="00000000" w:rsidP="00000000" w:rsidRDefault="00000000" w:rsidRPr="00000000" w14:paraId="000000C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Кислотно-щелочной баланс кожи колеблется от 4,5 до 5,5. При очень сухой коже он может составлять и 4,4 единицы. А при жирной коже, pH достигает 5,5.</w:t>
      </w:r>
    </w:p>
    <w:p w:rsidR="00000000" w:rsidDel="00000000" w:rsidP="00000000" w:rsidRDefault="00000000" w:rsidRPr="00000000" w14:paraId="000000C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Никакое мыло, даже с правильным pH не исправит кислотно-щелочной баланс. Мыло просто разрушит основные структуры рогового слоя, не дающие воде испаряться с поверхности кожи, и поменяет pH кожи в щелочную сторону. А через пару часов pH станет снова таким, каким и был до умывания.</w:t>
      </w:r>
    </w:p>
    <w:p w:rsidR="00000000" w:rsidDel="00000000" w:rsidP="00000000" w:rsidRDefault="00000000" w:rsidRPr="00000000" w14:paraId="000000C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Почему-то производители редко указывают значение pH на косметическом продукте, чаще просто пишут, что косметика pH сбалансирована.</w:t>
      </w:r>
    </w:p>
    <w:p w:rsidR="00000000" w:rsidDel="00000000" w:rsidP="00000000" w:rsidRDefault="00000000" w:rsidRPr="00000000" w14:paraId="000000C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При пользовании отшелушивающим, пилинговым или тонирующим средством, нужно следить за указанием pH, так же, как и за процентным содержанием кислот.</w:t>
      </w:r>
    </w:p>
    <w:p w:rsidR="00000000" w:rsidDel="00000000" w:rsidP="00000000" w:rsidRDefault="00000000" w:rsidRPr="00000000" w14:paraId="000000C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Если у кислотного раствора pH меньше 3 единиц, то он может вызвать ожоги на коже. На чувствительной, тонкой коже, покраснения и раздражения появятся уже при pH ниже 4,5. Такой деликатной коже </w:t>
      </w:r>
      <w:r w:rsidDel="00000000" w:rsidR="00000000" w:rsidRPr="00000000">
        <w:rPr>
          <w:sz w:val="28"/>
          <w:szCs w:val="28"/>
          <w:rtl w:val="0"/>
        </w:rPr>
        <w:t xml:space="preserve">необходим</w:t>
      </w:r>
      <w:r w:rsidDel="00000000" w:rsidR="00000000" w:rsidRPr="00000000">
        <w:rPr>
          <w:sz w:val="28"/>
          <w:szCs w:val="28"/>
          <w:rtl w:val="0"/>
        </w:rPr>
        <w:t xml:space="preserve"> уровень pH косметики 5,5.</w:t>
      </w:r>
    </w:p>
    <w:p w:rsidR="00000000" w:rsidDel="00000000" w:rsidP="00000000" w:rsidRDefault="00000000" w:rsidRPr="00000000" w14:paraId="000000C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А пользование щелочным раствором с pH выше 11 единиц очень быстро разрушает кожу</w:t>
      </w:r>
    </w:p>
    <w:p w:rsidR="00000000" w:rsidDel="00000000" w:rsidP="00000000" w:rsidRDefault="00000000" w:rsidRPr="00000000" w14:paraId="000000D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8.Влияние неподходящего рН на воду человека</w:t>
      </w:r>
    </w:p>
    <w:p w:rsidR="00000000" w:rsidDel="00000000" w:rsidP="00000000" w:rsidRDefault="00000000" w:rsidRPr="00000000" w14:paraId="000000D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Если pH косметического продукта радикально не совпадает с pH кожи, это оказывает на нее сильное влияние (один раз ничего страшного, но постоянные повреждения чреваты серьезными проблемами).      Например, твердое кусковое мыло (pH 10 — щелочная среда) сильно сушит кожу рук (pH 6,6 — кислая среда), лица (pH 4,7 — тоже кислая) и уж тем более слизистых (pH от 3,8). На примере с мылом очевидна главная особенность косметики с неподходящим pH — с ее применением связан дискомфорт.</w:t>
      </w:r>
    </w:p>
    <w:p w:rsidR="00000000" w:rsidDel="00000000" w:rsidP="00000000" w:rsidRDefault="00000000" w:rsidRPr="00000000" w14:paraId="000000D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Иногда, чтобы нарушить pH кожи, даже не нужна косметика — достаточно воды из-под крана. В России ее обеззараживают с помощью хлора, то есть вместо нейтрального она имеет щелочной pH 8–8,5. После умывания такой водой стягивает даже жирную кожу, не говоря уже о сухой и нормальной. </w:t>
      </w:r>
    </w:p>
    <w:p w:rsidR="00000000" w:rsidDel="00000000" w:rsidP="00000000" w:rsidRDefault="00000000" w:rsidRPr="00000000" w14:paraId="000000D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липидный баланс кожи нарушен, уход за кожей каждый день проводится неграмотно, это может вызвать целый ряд проблем:</w:t>
      </w:r>
    </w:p>
    <w:p w:rsidR="00000000" w:rsidDel="00000000" w:rsidP="00000000" w:rsidRDefault="00000000" w:rsidRPr="00000000" w14:paraId="000000D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закупорка пор,воспаления и акне,нарушение дыхания и питания кожи,снижение эластичности. </w:t>
      </w:r>
    </w:p>
    <w:p w:rsidR="00000000" w:rsidDel="00000000" w:rsidP="00000000" w:rsidRDefault="00000000" w:rsidRPr="00000000" w14:paraId="000000D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D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9.Как вернуть рН в норму? </w:t>
      </w:r>
    </w:p>
    <w:p w:rsidR="00000000" w:rsidDel="00000000" w:rsidP="00000000" w:rsidRDefault="00000000" w:rsidRPr="00000000" w14:paraId="000000D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A">
      <w:pPr>
        <w:numPr>
          <w:ilvl w:val="0"/>
          <w:numId w:val="2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Заменить средства с радикально неподходящим pH на более физиологичные.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В основном это касается средств для очищения и антибактериальных средств для борьбы с акне и воспалениями.Щелочные пенящиеся средства стоит заменить на продукты для умывания с низким pH.</w:t>
      </w:r>
    </w:p>
    <w:p w:rsidR="00000000" w:rsidDel="00000000" w:rsidP="00000000" w:rsidRDefault="00000000" w:rsidRPr="00000000" w14:paraId="000000DC">
      <w:pPr>
        <w:numPr>
          <w:ilvl w:val="0"/>
          <w:numId w:val="3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Добавить продукты, балансирующие естественный pH кожи.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К ним, например, относятся недооцененные в европейском уходе тоники и тонеры. Это уж точно не «завершающий этап очищения», каковым мы их часто считаем, а то самое средство, которое приводит в норму pH кожи, изменившийся после умывания. В азиатской системе тонеры к тому же наделены и увлажняющими свойствами, поэтому воспринимаются как первый шаг основного ухода.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Также проблемы с кожей могут возникать из-за неправильного питания.Уже давно установлено, что качество кожи напрямую зависит от качества питания человека. И если пищевой рацион насыщен углеводами, а аминокислот и жиров в нем мало, возникает повышенная секреция сальных желез.</w:t>
      </w:r>
    </w:p>
    <w:p w:rsidR="00000000" w:rsidDel="00000000" w:rsidP="00000000" w:rsidRDefault="00000000" w:rsidRPr="00000000" w14:paraId="000000D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10.Методика проведения эксперимента</w:t>
      </w:r>
    </w:p>
    <w:p w:rsidR="00000000" w:rsidDel="00000000" w:rsidP="00000000" w:rsidRDefault="00000000" w:rsidRPr="00000000" w14:paraId="000000E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1.Измерение pH  средств проводилось с помощью датчика pH и компьютерной программы Z.labs.</w:t>
      </w:r>
    </w:p>
    <w:p w:rsidR="00000000" w:rsidDel="00000000" w:rsidP="00000000" w:rsidRDefault="00000000" w:rsidRPr="00000000" w14:paraId="000000E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829940" cy="1810059"/>
            <wp:effectExtent b="0" l="0" r="0" t="0"/>
            <wp:docPr id="4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9940" cy="18100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565989" cy="1930169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5989" cy="19301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2.Исследуемые средства смешаны с водой в пропорции 1:50</w:t>
      </w:r>
    </w:p>
    <w:p w:rsidR="00000000" w:rsidDel="00000000" w:rsidP="00000000" w:rsidRDefault="00000000" w:rsidRPr="00000000" w14:paraId="000000E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5441489" cy="3067836"/>
            <wp:effectExtent b="0" l="0" r="0" t="0"/>
            <wp:docPr id="1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1489" cy="30678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3.Измерение pH средств</w:t>
      </w:r>
    </w:p>
    <w:p w:rsidR="00000000" w:rsidDel="00000000" w:rsidP="00000000" w:rsidRDefault="00000000" w:rsidRPr="00000000" w14:paraId="000000E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5731200" cy="3225800"/>
            <wp:effectExtent b="0" l="0" r="0" t="0"/>
            <wp:docPr id="5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Результаты:</w:t>
      </w:r>
    </w:p>
    <w:p w:rsidR="00000000" w:rsidDel="00000000" w:rsidP="00000000" w:rsidRDefault="00000000" w:rsidRPr="00000000" w14:paraId="000000F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1.pH шампунь "B*********"=7,2(норма = 7) </w:t>
      </w:r>
    </w:p>
    <w:p w:rsidR="00000000" w:rsidDel="00000000" w:rsidP="00000000" w:rsidRDefault="00000000" w:rsidRPr="00000000" w14:paraId="000000F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2.рН ополаскиватель "G*******" = 8(норма=7-8,5) </w:t>
      </w:r>
    </w:p>
    <w:p w:rsidR="00000000" w:rsidDel="00000000" w:rsidP="00000000" w:rsidRDefault="00000000" w:rsidRPr="00000000" w14:paraId="000000F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3.рН гель для умывания "</w:t>
      </w:r>
      <w:r w:rsidDel="00000000" w:rsidR="00000000" w:rsidRPr="00000000">
        <w:rPr>
          <w:sz w:val="28"/>
          <w:szCs w:val="28"/>
          <w:rtl w:val="0"/>
        </w:rPr>
        <w:t xml:space="preserve">S</w:t>
      </w:r>
      <w:r w:rsidDel="00000000" w:rsidR="00000000" w:rsidRPr="00000000">
        <w:rPr>
          <w:sz w:val="28"/>
          <w:szCs w:val="28"/>
          <w:rtl w:val="0"/>
        </w:rPr>
        <w:t xml:space="preserve">*****" =8(норма=5-6) </w:t>
      </w:r>
    </w:p>
    <w:p w:rsidR="00000000" w:rsidDel="00000000" w:rsidP="00000000" w:rsidRDefault="00000000" w:rsidRPr="00000000" w14:paraId="000000F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4.рН лосьон для лица "B**"=7,3(норма=5-7) </w:t>
      </w:r>
    </w:p>
    <w:p w:rsidR="00000000" w:rsidDel="00000000" w:rsidP="00000000" w:rsidRDefault="00000000" w:rsidRPr="00000000" w14:paraId="000000F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5.рН крем "О****** *****"=7,2(норма=6,3) </w:t>
      </w:r>
    </w:p>
    <w:p w:rsidR="00000000" w:rsidDel="00000000" w:rsidP="00000000" w:rsidRDefault="00000000" w:rsidRPr="00000000" w14:paraId="000000F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Некоторые данные могут не совпадать из-за ряда причин:неравномерная концентрация раствора,недостаточное погружение электрода в раствор и т. д. </w:t>
      </w:r>
    </w:p>
    <w:p w:rsidR="00000000" w:rsidDel="00000000" w:rsidP="00000000" w:rsidRDefault="00000000" w:rsidRPr="00000000" w14:paraId="000000F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11.На что обратить внимание на этикетке</w:t>
      </w:r>
    </w:p>
    <w:p w:rsidR="00000000" w:rsidDel="00000000" w:rsidP="00000000" w:rsidRDefault="00000000" w:rsidRPr="00000000" w14:paraId="0000010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разработке средства химики-технологи решают, какие ингредиенты использовать, чтобы продукт выполнял обещания, не покрылся плесенью, не расслаивался на воду и масло, был приятным в использовании и не вызывал неприятных кожных реакций. Когда разработка продукта завершена, производитель обязан написать на упаковке средства, из чего оно состоит.</w:t>
      </w:r>
    </w:p>
    <w:p w:rsidR="00000000" w:rsidDel="00000000" w:rsidP="00000000" w:rsidRDefault="00000000" w:rsidRPr="00000000" w14:paraId="0000010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Информацию о составе приводят на обратной стороне средства. Ингредиенты, концентрация которых больше 1%, расположены в порядке убывания. Те, которых меньше 1%, могут быть расположены в любом порядке на усмотрение производителя. Выбирайте средства с более коротким составом. Чем больше в составе ингредиентов, тем выше риск, что оно вызовет аллергическую реакцию</w:t>
      </w:r>
    </w:p>
    <w:p w:rsidR="00000000" w:rsidDel="00000000" w:rsidP="00000000" w:rsidRDefault="00000000" w:rsidRPr="00000000" w14:paraId="0000010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12.Поверхностно-активные вещества</w:t>
      </w:r>
      <w:r w:rsidDel="00000000" w:rsidR="00000000" w:rsidRPr="00000000">
        <w:rPr>
          <w:sz w:val="28"/>
          <w:szCs w:val="28"/>
          <w:rtl w:val="0"/>
        </w:rPr>
        <w:t xml:space="preserve"> — ПАВ. ПАВ убирают загрязнения с поверхности кожи, поэтому их используют в очищающих средствах — гелях для умывания, шампунях. Обычно они расположены в начале списка, так как составляют большую часть продукта.</w:t>
      </w:r>
    </w:p>
    <w:p w:rsidR="00000000" w:rsidDel="00000000" w:rsidP="00000000" w:rsidRDefault="00000000" w:rsidRPr="00000000" w14:paraId="0000010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ПАВ бывают мягкими и агрессивными. Первые действуют бережнее, поэтому лучше выбирать средства с ними. Чем больше мягких есть в составе, тем бережнее действует средство. Агрессивных стоит избегать, особенно если они стоят в начале списка ингредиентов и в составе нет других ПАВ.</w:t>
      </w:r>
    </w:p>
    <w:p w:rsidR="00000000" w:rsidDel="00000000" w:rsidP="00000000" w:rsidRDefault="00000000" w:rsidRPr="00000000" w14:paraId="0000010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Агрессивные ПАВ: Sodium Lauryl Sulfate (SLS), Sodium Laurate, Sodium Cocoate, Sodium Tallowate.</w:t>
      </w:r>
    </w:p>
    <w:p w:rsidR="00000000" w:rsidDel="00000000" w:rsidP="00000000" w:rsidRDefault="00000000" w:rsidRPr="00000000" w14:paraId="0000010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Мягкие ПАВ: Sodium Laureth Sulfate (SLES) вместе с Cocamidopropyl Betaine, Sodium Cocoyl Isethionate, ПАВ с окончанием Sarcosinate или Succinate.</w:t>
      </w:r>
    </w:p>
    <w:p w:rsidR="00000000" w:rsidDel="00000000" w:rsidP="00000000" w:rsidRDefault="00000000" w:rsidRPr="00000000" w14:paraId="0000010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Cocamidopropyl Betaine, а также ПАВ с окончанием glucoside — распространенные аллергены. Они получали награду «Аллерген года» от Американского общества контактного дерматита.</w:t>
      </w:r>
    </w:p>
    <w:p w:rsidR="00000000" w:rsidDel="00000000" w:rsidP="00000000" w:rsidRDefault="00000000" w:rsidRPr="00000000" w14:paraId="0000010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Активные ингредиенты.</w:t>
      </w:r>
    </w:p>
    <w:p w:rsidR="00000000" w:rsidDel="00000000" w:rsidP="00000000" w:rsidRDefault="00000000" w:rsidRPr="00000000" w14:paraId="0000011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Активными или действующими называются те ингредиенты, которые отвечают за эффект продукта, заявленный производителем. Их полезные свойства для кожи должны быть хорошо изучены и доказаны. Обычно производитель выносит информацию об активных ингредиентах на лицевую часть или в описание, так как это помогает покупателям сделать выбор в пользу продукта.</w:t>
      </w:r>
    </w:p>
    <w:p w:rsidR="00000000" w:rsidDel="00000000" w:rsidP="00000000" w:rsidRDefault="00000000" w:rsidRPr="00000000" w14:paraId="0000011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Активные ингредиенты. Активными или действующими называются те ингредиенты, которые отвечают за эффект продукта, заявленный производителем. Их полезные свойства для кожи должны быть хорошо изучены и доказаны. Обычно производитель выносит информацию об активных ингредиентах на лицевую часть или в описание, так как это помогает покупателям сделать выбор в пользу продукта. Если информации об активных ингредиентах на упаковке нет, попробуйте найти средство на сайте Inci Decoder. Там вы узнаете, как действует тот или иной ингредиент из состава.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2468975" cy="3277777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8975" cy="32777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Примеры наиболее распространенных ингредиентов </w:t>
      </w:r>
    </w:p>
    <w:p w:rsidR="00000000" w:rsidDel="00000000" w:rsidP="00000000" w:rsidRDefault="00000000" w:rsidRPr="00000000" w14:paraId="0000011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Ингредиент</w:t>
      </w:r>
    </w:p>
    <w:p w:rsidR="00000000" w:rsidDel="00000000" w:rsidP="00000000" w:rsidRDefault="00000000" w:rsidRPr="00000000" w14:paraId="0000011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Свойства</w:t>
      </w:r>
    </w:p>
    <w:p w:rsidR="00000000" w:rsidDel="00000000" w:rsidP="00000000" w:rsidRDefault="00000000" w:rsidRPr="00000000" w14:paraId="0000011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Диоксид титана, оксид цинка</w:t>
      </w:r>
    </w:p>
    <w:p w:rsidR="00000000" w:rsidDel="00000000" w:rsidP="00000000" w:rsidRDefault="00000000" w:rsidRPr="00000000" w14:paraId="0000011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Защищают кожу от ультрафиолета, используются в солнцезащитных средствах</w:t>
      </w:r>
    </w:p>
    <w:p w:rsidR="00000000" w:rsidDel="00000000" w:rsidP="00000000" w:rsidRDefault="00000000" w:rsidRPr="00000000" w14:paraId="0000011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Витамин A</w:t>
      </w:r>
    </w:p>
    <w:p w:rsidR="00000000" w:rsidDel="00000000" w:rsidP="00000000" w:rsidRDefault="00000000" w:rsidRPr="00000000" w14:paraId="0000011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Ускоряет обновление клеток кожи, разглаживает морщины, выравнивает цвет кожи</w:t>
      </w:r>
    </w:p>
    <w:p w:rsidR="00000000" w:rsidDel="00000000" w:rsidP="00000000" w:rsidRDefault="00000000" w:rsidRPr="00000000" w14:paraId="0000011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Витамин C</w:t>
      </w:r>
    </w:p>
    <w:p w:rsidR="00000000" w:rsidDel="00000000" w:rsidP="00000000" w:rsidRDefault="00000000" w:rsidRPr="00000000" w14:paraId="0000012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Защищает от воздействия окружающей среды, выравнивает цвет кожи, придает сияние</w:t>
      </w:r>
    </w:p>
    <w:p w:rsidR="00000000" w:rsidDel="00000000" w:rsidP="00000000" w:rsidRDefault="00000000" w:rsidRPr="00000000" w14:paraId="0000012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Гиалуроновая кислота</w:t>
      </w:r>
    </w:p>
    <w:p w:rsidR="00000000" w:rsidDel="00000000" w:rsidP="00000000" w:rsidRDefault="00000000" w:rsidRPr="00000000" w14:paraId="0000012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Притягивает влагу</w:t>
      </w:r>
    </w:p>
    <w:p w:rsidR="00000000" w:rsidDel="00000000" w:rsidP="00000000" w:rsidRDefault="00000000" w:rsidRPr="00000000" w14:paraId="0000012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Пептиды</w:t>
      </w:r>
    </w:p>
    <w:p w:rsidR="00000000" w:rsidDel="00000000" w:rsidP="00000000" w:rsidRDefault="00000000" w:rsidRPr="00000000" w14:paraId="0000012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Разглаживают морщины, замедляют старение</w:t>
      </w:r>
    </w:p>
    <w:p w:rsidR="00000000" w:rsidDel="00000000" w:rsidP="00000000" w:rsidRDefault="00000000" w:rsidRPr="00000000" w14:paraId="0000012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AHA-кислоты</w:t>
      </w:r>
    </w:p>
    <w:p w:rsidR="00000000" w:rsidDel="00000000" w:rsidP="00000000" w:rsidRDefault="00000000" w:rsidRPr="00000000" w14:paraId="0000012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Отшелушивают, ускоряют обновление клеток кожи</w:t>
      </w:r>
    </w:p>
    <w:p w:rsidR="00000000" w:rsidDel="00000000" w:rsidP="00000000" w:rsidRDefault="00000000" w:rsidRPr="00000000" w14:paraId="0000012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Салициловая кислота (BHA)</w:t>
      </w:r>
    </w:p>
    <w:p w:rsidR="00000000" w:rsidDel="00000000" w:rsidP="00000000" w:rsidRDefault="00000000" w:rsidRPr="00000000" w14:paraId="0000012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Ускоряет обновление клеток кожи, сокращает количество черных точек и прыщей</w:t>
      </w:r>
    </w:p>
    <w:p w:rsidR="00000000" w:rsidDel="00000000" w:rsidP="00000000" w:rsidRDefault="00000000" w:rsidRPr="00000000" w14:paraId="0000012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Ниацинамид (витамин B3)</w:t>
      </w:r>
    </w:p>
    <w:p w:rsidR="00000000" w:rsidDel="00000000" w:rsidP="00000000" w:rsidRDefault="00000000" w:rsidRPr="00000000" w14:paraId="0000012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Поддерживает защитные функции кожи, разглаживает морщины, обладает противовоспалительными свойствами</w:t>
      </w:r>
    </w:p>
    <w:p w:rsidR="00000000" w:rsidDel="00000000" w:rsidP="00000000" w:rsidRDefault="00000000" w:rsidRPr="00000000" w14:paraId="0000012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Пантенол (витамин B5)</w:t>
      </w:r>
    </w:p>
    <w:p w:rsidR="00000000" w:rsidDel="00000000" w:rsidP="00000000" w:rsidRDefault="00000000" w:rsidRPr="00000000" w14:paraId="0000012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Увлажняет, поддерживает защитные функции кожи</w:t>
      </w:r>
    </w:p>
    <w:p w:rsidR="00000000" w:rsidDel="00000000" w:rsidP="00000000" w:rsidRDefault="00000000" w:rsidRPr="00000000" w14:paraId="0000012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Диметикон</w:t>
      </w:r>
    </w:p>
    <w:p w:rsidR="00000000" w:rsidDel="00000000" w:rsidP="00000000" w:rsidRDefault="00000000" w:rsidRPr="00000000" w14:paraId="0000012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Смягчает, запирает влагу в коже</w:t>
      </w:r>
    </w:p>
    <w:p w:rsidR="00000000" w:rsidDel="00000000" w:rsidP="00000000" w:rsidRDefault="00000000" w:rsidRPr="00000000" w14:paraId="0000012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Позиция активного ингредиента в составе не так важна. Многие из них будут действовать даже в небольшой концентрации. Искать средство с максимальным количеством активных ингредиентов тоже не стоит. Не все из них могут подружиться друг с другом, а при избытке отшелушивающих и тех ингредиентов, которые ускоряют обновление клеток кожи, можно получить покраснение и зуд. </w:t>
      </w:r>
    </w:p>
    <w:p w:rsidR="00000000" w:rsidDel="00000000" w:rsidP="00000000" w:rsidRDefault="00000000" w:rsidRPr="00000000" w14:paraId="0000013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Консерванты, которые реже вызывают аллергию</w:t>
      </w:r>
    </w:p>
    <w:p w:rsidR="00000000" w:rsidDel="00000000" w:rsidP="00000000" w:rsidRDefault="00000000" w:rsidRPr="00000000" w14:paraId="0000013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Название на английском</w:t>
      </w:r>
    </w:p>
    <w:p w:rsidR="00000000" w:rsidDel="00000000" w:rsidP="00000000" w:rsidRDefault="00000000" w:rsidRPr="00000000" w14:paraId="0000013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Парабены (Methylparaben, Ethylparaben, Propylparaben), benzoic acid, caprylyl glycol, glycerin, phenoxyethanol, potassium sorbate, sodium benzoate, sorbic acid</w:t>
      </w:r>
    </w:p>
    <w:p w:rsidR="00000000" w:rsidDel="00000000" w:rsidP="00000000" w:rsidRDefault="00000000" w:rsidRPr="00000000" w14:paraId="0000013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Название на русском</w:t>
      </w:r>
    </w:p>
    <w:p w:rsidR="00000000" w:rsidDel="00000000" w:rsidP="00000000" w:rsidRDefault="00000000" w:rsidRPr="00000000" w14:paraId="0000013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Парабены, бензойная кислота, </w:t>
      </w:r>
      <w:r w:rsidDel="00000000" w:rsidR="00000000" w:rsidRPr="00000000">
        <w:rPr>
          <w:sz w:val="28"/>
          <w:szCs w:val="28"/>
          <w:rtl w:val="0"/>
        </w:rPr>
        <w:t xml:space="preserve">каприлилгликоль</w:t>
      </w:r>
      <w:r w:rsidDel="00000000" w:rsidR="00000000" w:rsidRPr="00000000">
        <w:rPr>
          <w:sz w:val="28"/>
          <w:szCs w:val="28"/>
          <w:rtl w:val="0"/>
        </w:rPr>
        <w:t xml:space="preserve">, глицерин, феноксиэтанол, сорбат калия, бензоат натрия, сорбиновая кислота</w:t>
      </w:r>
    </w:p>
    <w:p w:rsidR="00000000" w:rsidDel="00000000" w:rsidP="00000000" w:rsidRDefault="00000000" w:rsidRPr="00000000" w14:paraId="0000013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Консерванты, которые чаще вызывают аллергию</w:t>
      </w:r>
    </w:p>
    <w:p w:rsidR="00000000" w:rsidDel="00000000" w:rsidP="00000000" w:rsidRDefault="00000000" w:rsidRPr="00000000" w14:paraId="0000013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Название на английском</w:t>
      </w:r>
    </w:p>
    <w:p w:rsidR="00000000" w:rsidDel="00000000" w:rsidP="00000000" w:rsidRDefault="00000000" w:rsidRPr="00000000" w14:paraId="0000013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Formaldehyde, 2-bromo-2-nitro-1, 3-propanediol, </w:t>
      </w:r>
      <w:r w:rsidDel="00000000" w:rsidR="00000000" w:rsidRPr="00000000">
        <w:rPr>
          <w:sz w:val="28"/>
          <w:szCs w:val="28"/>
          <w:rtl w:val="0"/>
        </w:rPr>
        <w:t xml:space="preserve">diazolidinyl</w:t>
      </w:r>
      <w:r w:rsidDel="00000000" w:rsidR="00000000" w:rsidRPr="00000000">
        <w:rPr>
          <w:sz w:val="28"/>
          <w:szCs w:val="28"/>
          <w:rtl w:val="0"/>
        </w:rPr>
        <w:t xml:space="preserve"> urea, DMDM hydantoin, imidazolidinyl urea, quaternium-15, sodium hydroxymethylglycinate, methylisothiazolinone (MI), methylchloroisothiazolinone (MCI), benzisothiazolinone, iodopropynyl butylcarbamate</w:t>
      </w:r>
    </w:p>
    <w:p w:rsidR="00000000" w:rsidDel="00000000" w:rsidP="00000000" w:rsidRDefault="00000000" w:rsidRPr="00000000" w14:paraId="0000013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Название на русском</w:t>
      </w:r>
    </w:p>
    <w:p w:rsidR="00000000" w:rsidDel="00000000" w:rsidP="00000000" w:rsidRDefault="00000000" w:rsidRPr="00000000" w14:paraId="0000013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Формальдегид, 2-бром-2-нитро-1, 3-пропандиол, диазолидинилмочевина, DMDM гидантоин, имидазолидинилмочевина, кватерний-15, гидроксиметилглицинат, метилизотиазолинон (MI), метилхлоризотиазолинон (MCI), бензизотиазолин, йодопропинил бутилкарбамат</w:t>
      </w:r>
    </w:p>
    <w:p w:rsidR="00000000" w:rsidDel="00000000" w:rsidP="00000000" w:rsidRDefault="00000000" w:rsidRPr="00000000" w14:paraId="0000013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13.Как можно узнать РН средств</w:t>
      </w:r>
    </w:p>
    <w:p w:rsidR="00000000" w:rsidDel="00000000" w:rsidP="00000000" w:rsidRDefault="00000000" w:rsidRPr="00000000" w14:paraId="0000013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1)Напишите производителю — у него точно есть эти данные.</w:t>
      </w:r>
    </w:p>
    <w:p w:rsidR="00000000" w:rsidDel="00000000" w:rsidP="00000000" w:rsidRDefault="00000000" w:rsidRPr="00000000" w14:paraId="0000013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2)Поищите в интернете— возможно, кто-то из пользователей уже написал производителю до вас. </w:t>
      </w:r>
    </w:p>
    <w:p w:rsidR="00000000" w:rsidDel="00000000" w:rsidP="00000000" w:rsidRDefault="00000000" w:rsidRPr="00000000" w14:paraId="0000013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3)Купите лакмусовые полоски или полноценный рН-тестер. Важно: погружать полоски или прибор нужно в средство в той концентрации, в которой вы наносите его на лицо. Например, гель для умывания перед измерением нужно развести в ладони с водой.</w:t>
      </w:r>
    </w:p>
    <w:p w:rsidR="00000000" w:rsidDel="00000000" w:rsidP="00000000" w:rsidRDefault="00000000" w:rsidRPr="00000000" w14:paraId="0000013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4)Оцените состав: на кислую среду указывает наличие лимонной и (или) молочной кислоты, на щелочную — ПАВы на первых строчках</w:t>
      </w:r>
    </w:p>
    <w:p w:rsidR="00000000" w:rsidDel="00000000" w:rsidP="00000000" w:rsidRDefault="00000000" w:rsidRPr="00000000" w14:paraId="0000014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14.Рекомендации, как определить РН кожи:</w:t>
      </w:r>
    </w:p>
    <w:p w:rsidR="00000000" w:rsidDel="00000000" w:rsidP="00000000" w:rsidRDefault="00000000" w:rsidRPr="00000000" w14:paraId="0000014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Определить, что кислотно-щелочной баланс изменен, достаточно просто: если pH занижен, на это укажут такие факторы, как шелушение кожи, сильная сухость и стянутость, зуд, покраснения, а также будет неприятная или даже болезненная реакция при нанесении декоративной косметики. Завышенный уровень pH выдают жирный блеск, высыпания и расширенные поры. </w:t>
      </w:r>
    </w:p>
    <w:p w:rsidR="00000000" w:rsidDel="00000000" w:rsidP="00000000" w:rsidRDefault="00000000" w:rsidRPr="00000000" w14:paraId="0000014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4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Методов для определения pH кожи множество, и самым распространенным является использование индикаторов. Индикаторами являются лакмусовые бумаги различных цветов, которые меняют свой цвет в зависимости от кислотности. Преимуществом данного метода является дешевизна, однако на точность рассчитывать не приходится. </w:t>
      </w:r>
    </w:p>
    <w:p w:rsidR="00000000" w:rsidDel="00000000" w:rsidP="00000000" w:rsidRDefault="00000000" w:rsidRPr="00000000" w14:paraId="0000014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проверки кислотности вашей кожи необходимо приложить лакмусовую бумажку к лицу, прижать её слегка пальцами на одну минуту. </w:t>
      </w:r>
    </w:p>
    <w:p w:rsidR="00000000" w:rsidDel="00000000" w:rsidP="00000000" w:rsidRDefault="00000000" w:rsidRPr="00000000" w14:paraId="0000014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бумажка останется синей, это значит, что ваша кожа имеет щелочную реакцию и поэтому легко инфицируется. При окрашивании бумажки в лилово-розовый цвет можно считать, что ваша кожа имеет нормальную кислотность, которая и придает ей красивый вид.</w:t>
      </w:r>
    </w:p>
    <w:p w:rsidR="00000000" w:rsidDel="00000000" w:rsidP="00000000" w:rsidRDefault="00000000" w:rsidRPr="00000000" w14:paraId="0000014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бумажка окрасится в розовато-красный цвет — ваша кожа повышенной кислотности. Такая кожа обычно нежная, чувствительная и склонна к быстрому увяданию и старению.</w:t>
      </w:r>
    </w:p>
    <w:p w:rsidR="00000000" w:rsidDel="00000000" w:rsidP="00000000" w:rsidRDefault="00000000" w:rsidRPr="00000000" w14:paraId="0000014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15.Вывод</w:t>
      </w:r>
    </w:p>
    <w:p w:rsidR="00000000" w:rsidDel="00000000" w:rsidP="00000000" w:rsidRDefault="00000000" w:rsidRPr="00000000" w14:paraId="0000015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При исследовании рН в средствах точным электронным прибором Z.labs было выявлено, что не все значения соответствуют норме(образцы номер 3,5), необходимо внимательно следить за кислотностью средств,т.к.это важно для состояния нашей кожи и организма в целом. </w:t>
      </w:r>
    </w:p>
    <w:p w:rsidR="00000000" w:rsidDel="00000000" w:rsidP="00000000" w:rsidRDefault="00000000" w:rsidRPr="00000000" w14:paraId="0000015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16.Общие выводы</w:t>
      </w:r>
    </w:p>
    <w:p w:rsidR="00000000" w:rsidDel="00000000" w:rsidP="00000000" w:rsidRDefault="00000000" w:rsidRPr="00000000" w14:paraId="0000015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1.Нужно беречь свою кожу, она является самым большим органом тела,обладающий многими функциями. </w:t>
      </w:r>
    </w:p>
    <w:p w:rsidR="00000000" w:rsidDel="00000000" w:rsidP="00000000" w:rsidRDefault="00000000" w:rsidRPr="00000000" w14:paraId="0000015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2.Для умывания необходимо использовать мягкие, неагрессивные средства, для того, чтобы не сушить кожу и не повреждать ее. </w:t>
      </w:r>
    </w:p>
    <w:p w:rsidR="00000000" w:rsidDel="00000000" w:rsidP="00000000" w:rsidRDefault="00000000" w:rsidRPr="00000000" w14:paraId="0000015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3.Подходить к выбору средств личной гигиены необходимо ответственно путём проб и ошибок. </w:t>
      </w:r>
    </w:p>
    <w:p w:rsidR="00000000" w:rsidDel="00000000" w:rsidP="00000000" w:rsidRDefault="00000000" w:rsidRPr="00000000" w14:paraId="0000016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4.Негативное влияние на кожу оказывают  солнечные лучи, поэтому летом необходимо использовать крем от загара.</w:t>
      </w:r>
    </w:p>
    <w:p w:rsidR="00000000" w:rsidDel="00000000" w:rsidP="00000000" w:rsidRDefault="00000000" w:rsidRPr="00000000" w14:paraId="0000016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17.Использованная литература</w:t>
      </w:r>
    </w:p>
    <w:p w:rsidR="00000000" w:rsidDel="00000000" w:rsidP="00000000" w:rsidRDefault="00000000" w:rsidRPr="00000000" w14:paraId="00000163">
      <w:pPr>
        <w:jc w:val="both"/>
        <w:rPr>
          <w:sz w:val="28"/>
          <w:szCs w:val="28"/>
        </w:rPr>
      </w:pPr>
      <w:hyperlink r:id="rId1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https://www.domovodstvo.kiev.ua/index.php/uhodzakojei/159-uhodkojeilica/794-opredeleniejirnosti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jc w:val="both"/>
        <w:rPr>
          <w:sz w:val="28"/>
          <w:szCs w:val="28"/>
        </w:rPr>
      </w:pPr>
      <w:hyperlink r:id="rId1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https://journal.podrygka.ru/chto-takoe-uroven-ph-v-kosmetike-i-kak-on-vliyaet-na-sostoyanie-kozhi/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jc w:val="both"/>
        <w:rPr>
          <w:sz w:val="28"/>
          <w:szCs w:val="28"/>
        </w:rPr>
      </w:pPr>
      <w:hyperlink r:id="rId1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https://apteka-thai.ru/blog/ph-kozhi-chto-eto-takoe-i-pochemu-vazhno-ego-soblyudat/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jc w:val="both"/>
        <w:rPr>
          <w:sz w:val="28"/>
          <w:szCs w:val="28"/>
        </w:rPr>
      </w:pPr>
      <w:hyperlink r:id="rId2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https://mederispb.ru/articles/open/64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jc w:val="both"/>
        <w:rPr>
          <w:sz w:val="28"/>
          <w:szCs w:val="28"/>
        </w:rPr>
      </w:pPr>
      <w:hyperlink r:id="rId2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https://fb-ru.turbopages.org/turbo/fb.ru/s/article/379804/istoriya-kosmetiki-poyavlenie-i-evolyutsiya-zanimatelnyie-faktyi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jc w:val="both"/>
        <w:rPr>
          <w:sz w:val="28"/>
          <w:szCs w:val="28"/>
        </w:rPr>
      </w:pPr>
      <w:hyperlink r:id="rId2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https://obrazovanie-gid.ru/pereskazy1/istoriya-sozdaniya-kosmetiki-kratko.html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jc w:val="both"/>
        <w:rPr>
          <w:sz w:val="28"/>
          <w:szCs w:val="28"/>
        </w:rPr>
      </w:pPr>
      <w:hyperlink r:id="rId2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https://sugaringnnov-ru.turbopages.org/turbo/sugaringnnov.ru/s/blog/kak-ph-vliyaet-na-kozhu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jc w:val="both"/>
        <w:rPr>
          <w:sz w:val="28"/>
          <w:szCs w:val="28"/>
        </w:rPr>
      </w:pPr>
      <w:hyperlink r:id="rId2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https://shop-modern.ru/articles/kakoy-ph-dolzhen-byt-u-gelya-dlya-umyvaniya.html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jc w:val="both"/>
        <w:rPr>
          <w:sz w:val="28"/>
          <w:szCs w:val="28"/>
        </w:rPr>
      </w:pPr>
      <w:hyperlink r:id="rId2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https://infourok.ru/prezentaciya-issledovanie-kislotnosti-v-bitovih-i-kosmeticheskih-sredstvah-626788.html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6" w:type="default"/>
      <w:footerReference r:id="rId2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E">
    <w:pPr>
      <w:rPr>
        <w:i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mederispb.ru/articles/open/64" TargetMode="External"/><Relationship Id="rId22" Type="http://schemas.openxmlformats.org/officeDocument/2006/relationships/hyperlink" Target="https://obrazovanie-gid.ru/pereskazy1/istoriya-sozdaniya-kosmetiki-kratko.html" TargetMode="External"/><Relationship Id="rId21" Type="http://schemas.openxmlformats.org/officeDocument/2006/relationships/hyperlink" Target="https://fb-ru.turbopages.org/turbo/fb.ru/s/article/379804/istoriya-kosmetiki-poyavlenie-i-evolyutsiya-zanimatelnyie-faktyi" TargetMode="External"/><Relationship Id="rId24" Type="http://schemas.openxmlformats.org/officeDocument/2006/relationships/hyperlink" Target="https://shop-modern.ru/articles/kakoy-ph-dolzhen-byt-u-gelya-dlya-umyvaniya.html" TargetMode="External"/><Relationship Id="rId23" Type="http://schemas.openxmlformats.org/officeDocument/2006/relationships/hyperlink" Target="https://sugaringnnov-ru.turbopages.org/turbo/sugaringnnov.ru/s/blog/kak-ph-vliyaet-na-kozh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26" Type="http://schemas.openxmlformats.org/officeDocument/2006/relationships/header" Target="header1.xml"/><Relationship Id="rId25" Type="http://schemas.openxmlformats.org/officeDocument/2006/relationships/hyperlink" Target="https://infourok.ru/prezentaciya-issledovanie-kislotnosti-v-bitovih-i-kosmeticheskih-sredstvah-626788.html" TargetMode="External"/><Relationship Id="rId27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jpg"/><Relationship Id="rId11" Type="http://schemas.openxmlformats.org/officeDocument/2006/relationships/image" Target="media/image3.jpg"/><Relationship Id="rId10" Type="http://schemas.openxmlformats.org/officeDocument/2006/relationships/image" Target="media/image6.jpg"/><Relationship Id="rId13" Type="http://schemas.openxmlformats.org/officeDocument/2006/relationships/image" Target="media/image2.jpg"/><Relationship Id="rId12" Type="http://schemas.openxmlformats.org/officeDocument/2006/relationships/image" Target="media/image10.jpg"/><Relationship Id="rId15" Type="http://schemas.openxmlformats.org/officeDocument/2006/relationships/image" Target="media/image9.jpg"/><Relationship Id="rId14" Type="http://schemas.openxmlformats.org/officeDocument/2006/relationships/image" Target="media/image8.jpg"/><Relationship Id="rId17" Type="http://schemas.openxmlformats.org/officeDocument/2006/relationships/hyperlink" Target="https://www.domovodstvo.kiev.ua/index.php/uhodzakojei/159-uhodkojeilica/794-opredeleniejirnosti" TargetMode="External"/><Relationship Id="rId16" Type="http://schemas.openxmlformats.org/officeDocument/2006/relationships/image" Target="media/image7.png"/><Relationship Id="rId19" Type="http://schemas.openxmlformats.org/officeDocument/2006/relationships/hyperlink" Target="https://apteka-thai.ru/blog/ph-kozhi-chto-eto-takoe-i-pochemu-vazhno-ego-soblyudat/" TargetMode="External"/><Relationship Id="rId18" Type="http://schemas.openxmlformats.org/officeDocument/2006/relationships/hyperlink" Target="https://journal.podrygka.ru/chto-takoe-uroven-ph-v-kosmetike-i-kak-on-vliyaet-na-sostoyanie-koz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gN9Shk+CG3xvSCQMbcjahgjYQQ==">AMUW2mU6nqTp3p5kJ2ypGk+QJsUoNtHJchWQ4A26LiXkghcP37jB56TGkZSVvjPJF54CCeUgwsahepPFDZiT4ncdVAnM4gqM+OGaQpwXwqKEUxMSkEmHhKQ=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